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0DFE4" w14:textId="77777777" w:rsidR="00F0664A" w:rsidRPr="00F0664A" w:rsidRDefault="00F0664A" w:rsidP="00F0664A">
      <w:pPr>
        <w:jc w:val="center"/>
        <w:rPr>
          <w:b/>
          <w:sz w:val="24"/>
          <w:szCs w:val="24"/>
        </w:rPr>
      </w:pPr>
      <w:r w:rsidRPr="00F0664A">
        <w:rPr>
          <w:b/>
          <w:sz w:val="24"/>
          <w:szCs w:val="24"/>
        </w:rPr>
        <w:t>GAYRİMENKUL  HİZMET BEDELİ PAYLAŞIM SÖZLEŞMESİ</w:t>
      </w:r>
    </w:p>
    <w:p w14:paraId="629A2244" w14:textId="77777777" w:rsidR="00F0664A" w:rsidRDefault="00F0664A" w:rsidP="00F0664A">
      <w:pPr>
        <w:spacing w:after="0"/>
        <w:rPr>
          <w:b/>
        </w:rPr>
      </w:pPr>
    </w:p>
    <w:p w14:paraId="4E217A59" w14:textId="77777777" w:rsidR="00F0664A" w:rsidRPr="00F0664A" w:rsidRDefault="00F0664A" w:rsidP="00F0664A">
      <w:pPr>
        <w:spacing w:after="0"/>
        <w:rPr>
          <w:sz w:val="20"/>
          <w:szCs w:val="20"/>
        </w:rPr>
      </w:pPr>
      <w:r w:rsidRPr="00F0664A">
        <w:rPr>
          <w:b/>
          <w:sz w:val="20"/>
          <w:szCs w:val="20"/>
        </w:rPr>
        <w:t>SIT/GAYRİMENKUL-YATIRIM- PROJE</w:t>
      </w:r>
      <w:r w:rsidRPr="00F0664A">
        <w:rPr>
          <w:sz w:val="20"/>
          <w:szCs w:val="20"/>
        </w:rPr>
        <w:t xml:space="preserve">                                   Firma </w:t>
      </w:r>
      <w:proofErr w:type="spellStart"/>
      <w:r w:rsidRPr="00F0664A">
        <w:rPr>
          <w:sz w:val="20"/>
          <w:szCs w:val="20"/>
        </w:rPr>
        <w:t>Ünvanı</w:t>
      </w:r>
      <w:proofErr w:type="spellEnd"/>
      <w:r w:rsidRPr="00F0664A">
        <w:rPr>
          <w:sz w:val="20"/>
          <w:szCs w:val="20"/>
        </w:rPr>
        <w:t>:</w:t>
      </w:r>
    </w:p>
    <w:p w14:paraId="755F7488" w14:textId="77777777" w:rsidR="00F0664A" w:rsidRPr="00F0664A" w:rsidRDefault="00F0664A" w:rsidP="00F0664A">
      <w:pPr>
        <w:spacing w:after="0"/>
        <w:rPr>
          <w:sz w:val="20"/>
          <w:szCs w:val="20"/>
        </w:rPr>
      </w:pPr>
      <w:r w:rsidRPr="00F0664A">
        <w:rPr>
          <w:sz w:val="20"/>
          <w:szCs w:val="20"/>
        </w:rPr>
        <w:t>Ofis Sahibi:  AHMET FAHRİ ŞENYİĞİT                                     Ofis Sahibi:</w:t>
      </w:r>
    </w:p>
    <w:p w14:paraId="6A067B31" w14:textId="77777777" w:rsidR="00F0664A" w:rsidRPr="00F0664A" w:rsidRDefault="00F0664A" w:rsidP="00F0664A">
      <w:pPr>
        <w:spacing w:after="0"/>
        <w:rPr>
          <w:sz w:val="20"/>
          <w:szCs w:val="20"/>
        </w:rPr>
      </w:pPr>
      <w:r w:rsidRPr="00F0664A">
        <w:rPr>
          <w:sz w:val="20"/>
          <w:szCs w:val="20"/>
        </w:rPr>
        <w:t>Emlak Danışmanı:                                                                      Emlak Danışmanı:</w:t>
      </w:r>
    </w:p>
    <w:p w14:paraId="15B0F553" w14:textId="77777777" w:rsidR="00F0664A" w:rsidRPr="00F0664A" w:rsidRDefault="00F0664A" w:rsidP="00F0664A">
      <w:pPr>
        <w:spacing w:after="0"/>
        <w:rPr>
          <w:sz w:val="20"/>
          <w:szCs w:val="20"/>
        </w:rPr>
      </w:pPr>
      <w:r w:rsidRPr="00F0664A">
        <w:rPr>
          <w:sz w:val="20"/>
          <w:szCs w:val="20"/>
        </w:rPr>
        <w:t xml:space="preserve">Adres: Atatürk cd. Omca </w:t>
      </w:r>
      <w:proofErr w:type="spellStart"/>
      <w:r w:rsidRPr="00F0664A">
        <w:rPr>
          <w:sz w:val="20"/>
          <w:szCs w:val="20"/>
        </w:rPr>
        <w:t>Sk</w:t>
      </w:r>
      <w:proofErr w:type="spellEnd"/>
      <w:r w:rsidRPr="00F0664A">
        <w:rPr>
          <w:sz w:val="20"/>
          <w:szCs w:val="20"/>
        </w:rPr>
        <w:t>. Tuncer Apt. No.2                     Adres:</w:t>
      </w:r>
    </w:p>
    <w:p w14:paraId="40C0218E" w14:textId="77777777" w:rsidR="00F0664A" w:rsidRPr="00F0664A" w:rsidRDefault="00F0664A" w:rsidP="00F0664A">
      <w:pPr>
        <w:spacing w:after="0"/>
        <w:rPr>
          <w:sz w:val="20"/>
          <w:szCs w:val="20"/>
        </w:rPr>
      </w:pPr>
      <w:r w:rsidRPr="00F0664A">
        <w:rPr>
          <w:sz w:val="20"/>
          <w:szCs w:val="20"/>
        </w:rPr>
        <w:t xml:space="preserve">D. 4 </w:t>
      </w:r>
      <w:proofErr w:type="spellStart"/>
      <w:r w:rsidRPr="00F0664A">
        <w:rPr>
          <w:sz w:val="20"/>
          <w:szCs w:val="20"/>
        </w:rPr>
        <w:t>Sahrayıcedit</w:t>
      </w:r>
      <w:proofErr w:type="spellEnd"/>
      <w:r w:rsidRPr="00F0664A">
        <w:rPr>
          <w:sz w:val="20"/>
          <w:szCs w:val="20"/>
        </w:rPr>
        <w:t xml:space="preserve">-Kadıköy/İstanbul                                      </w:t>
      </w:r>
    </w:p>
    <w:p w14:paraId="25D42B77" w14:textId="77777777" w:rsidR="00F0664A" w:rsidRPr="00F0664A" w:rsidRDefault="00F0664A" w:rsidP="00F0664A">
      <w:pPr>
        <w:spacing w:after="0"/>
        <w:rPr>
          <w:sz w:val="20"/>
          <w:szCs w:val="20"/>
        </w:rPr>
      </w:pPr>
      <w:r w:rsidRPr="00F0664A">
        <w:rPr>
          <w:sz w:val="20"/>
          <w:szCs w:val="20"/>
        </w:rPr>
        <w:t xml:space="preserve">                                                                                  </w:t>
      </w:r>
    </w:p>
    <w:p w14:paraId="579436C4" w14:textId="77777777" w:rsidR="00F0664A" w:rsidRPr="00F0664A" w:rsidRDefault="00F0664A" w:rsidP="00F0664A">
      <w:pPr>
        <w:spacing w:after="0"/>
        <w:rPr>
          <w:sz w:val="20"/>
          <w:szCs w:val="20"/>
        </w:rPr>
      </w:pPr>
      <w:r w:rsidRPr="00F0664A">
        <w:rPr>
          <w:sz w:val="20"/>
          <w:szCs w:val="20"/>
        </w:rPr>
        <w:t xml:space="preserve">Tel:  0216 473 95 </w:t>
      </w:r>
      <w:proofErr w:type="spellStart"/>
      <w:r w:rsidRPr="00F0664A">
        <w:rPr>
          <w:sz w:val="20"/>
          <w:szCs w:val="20"/>
        </w:rPr>
        <w:t>95</w:t>
      </w:r>
      <w:proofErr w:type="spellEnd"/>
      <w:r w:rsidRPr="00F0664A">
        <w:rPr>
          <w:sz w:val="20"/>
          <w:szCs w:val="20"/>
        </w:rPr>
        <w:t xml:space="preserve">                                                                  Tel:                                                                                  </w:t>
      </w:r>
    </w:p>
    <w:p w14:paraId="6C05E26E" w14:textId="77777777" w:rsidR="00F0664A" w:rsidRPr="00F0664A" w:rsidRDefault="00F0664A" w:rsidP="00F0664A">
      <w:pPr>
        <w:spacing w:after="0"/>
        <w:rPr>
          <w:sz w:val="20"/>
          <w:szCs w:val="20"/>
        </w:rPr>
      </w:pPr>
      <w:r w:rsidRPr="00F0664A">
        <w:rPr>
          <w:sz w:val="20"/>
          <w:szCs w:val="20"/>
        </w:rPr>
        <w:t>GSM:                                                                                            GSM:</w:t>
      </w:r>
    </w:p>
    <w:p w14:paraId="38CC7F03" w14:textId="77777777" w:rsidR="00F0664A" w:rsidRPr="00F0664A" w:rsidRDefault="00F0664A" w:rsidP="00F0664A">
      <w:pPr>
        <w:spacing w:after="0"/>
        <w:rPr>
          <w:sz w:val="20"/>
          <w:szCs w:val="20"/>
        </w:rPr>
      </w:pPr>
      <w:r w:rsidRPr="00F0664A">
        <w:rPr>
          <w:sz w:val="20"/>
          <w:szCs w:val="20"/>
        </w:rPr>
        <w:t>E-Mail:                                                                                         E-Mail:</w:t>
      </w:r>
    </w:p>
    <w:p w14:paraId="1831630B" w14:textId="77777777" w:rsidR="00F0664A" w:rsidRPr="00F01F87" w:rsidRDefault="00F0664A" w:rsidP="00F0664A">
      <w:pPr>
        <w:spacing w:after="0"/>
        <w:rPr>
          <w:b/>
        </w:rPr>
      </w:pPr>
    </w:p>
    <w:p w14:paraId="39B16561" w14:textId="77777777" w:rsidR="00F0664A" w:rsidRPr="00F0664A" w:rsidRDefault="00F0664A" w:rsidP="00F0664A">
      <w:pPr>
        <w:spacing w:after="0"/>
        <w:ind w:left="308" w:hanging="308"/>
        <w:jc w:val="both"/>
        <w:rPr>
          <w:sz w:val="18"/>
          <w:szCs w:val="18"/>
        </w:rPr>
      </w:pPr>
      <w:r w:rsidRPr="00F01F87">
        <w:rPr>
          <w:b/>
        </w:rPr>
        <w:t>1.</w:t>
      </w:r>
      <w:r>
        <w:rPr>
          <w:b/>
        </w:rPr>
        <w:tab/>
      </w:r>
      <w:r w:rsidRPr="00F0664A">
        <w:rPr>
          <w:sz w:val="18"/>
          <w:szCs w:val="18"/>
        </w:rPr>
        <w:t>Yukarıda isimleri yazılı ofis sahipleri/danışmanları işbu sözleşmeyi karşılıklı imzalayarak, yukarıda bilgileri yer alan müşterileriyle yapmış oldukları sözleşmelerine istinaden verecekleri hizmette karşılıklı yardımlaşmayı ve bunun.</w:t>
      </w:r>
    </w:p>
    <w:p w14:paraId="658AFF8C" w14:textId="77777777" w:rsidR="00F0664A" w:rsidRPr="00F0664A" w:rsidRDefault="00F0664A" w:rsidP="00F0664A">
      <w:pPr>
        <w:spacing w:after="0"/>
        <w:ind w:left="308"/>
        <w:jc w:val="both"/>
        <w:rPr>
          <w:sz w:val="18"/>
          <w:szCs w:val="18"/>
        </w:rPr>
      </w:pPr>
      <w:r w:rsidRPr="00F0664A">
        <w:rPr>
          <w:sz w:val="18"/>
          <w:szCs w:val="18"/>
        </w:rPr>
        <w:t>Mukabilinde müşterilerinden almaya hak ve tahsil ettikleri komisyon ücretini paylaşmayı kabul etmişlerdir.</w:t>
      </w:r>
    </w:p>
    <w:p w14:paraId="207A7860" w14:textId="77777777" w:rsidR="00F0664A" w:rsidRPr="00F0664A" w:rsidRDefault="00F0664A" w:rsidP="00F0664A">
      <w:pPr>
        <w:spacing w:after="0"/>
        <w:ind w:left="308" w:hanging="308"/>
        <w:jc w:val="both"/>
        <w:rPr>
          <w:sz w:val="18"/>
          <w:szCs w:val="18"/>
        </w:rPr>
      </w:pPr>
      <w:r w:rsidRPr="00F0664A">
        <w:rPr>
          <w:b/>
          <w:sz w:val="18"/>
          <w:szCs w:val="18"/>
        </w:rPr>
        <w:t>2.</w:t>
      </w:r>
      <w:r w:rsidRPr="00F0664A">
        <w:rPr>
          <w:b/>
          <w:sz w:val="18"/>
          <w:szCs w:val="18"/>
        </w:rPr>
        <w:tab/>
      </w:r>
      <w:r w:rsidRPr="00F0664A">
        <w:rPr>
          <w:sz w:val="18"/>
          <w:szCs w:val="18"/>
        </w:rPr>
        <w:t>Ofis sahipleri/danışmaları aralarındaki bu sözleşmeye istinaden kendi müşterileri arasında karşılıklı alım-satım, kiralama ilişkisinin kurulmasına aracılık ettikleri ve müşterilerin birbiriyle sözleşme yapmasını sağladıkları taktirde komisyon ücretini %50 oranın da paylaşacaklardır.</w:t>
      </w:r>
    </w:p>
    <w:p w14:paraId="1568BE8A" w14:textId="77777777" w:rsidR="00F0664A" w:rsidRPr="00F0664A" w:rsidRDefault="00F0664A" w:rsidP="00F0664A">
      <w:pPr>
        <w:spacing w:after="0"/>
        <w:ind w:left="308" w:hanging="308"/>
        <w:jc w:val="both"/>
        <w:rPr>
          <w:sz w:val="18"/>
          <w:szCs w:val="18"/>
        </w:rPr>
      </w:pPr>
      <w:r w:rsidRPr="00F0664A">
        <w:rPr>
          <w:b/>
          <w:sz w:val="18"/>
          <w:szCs w:val="18"/>
        </w:rPr>
        <w:t>3.</w:t>
      </w:r>
      <w:r w:rsidRPr="00F0664A">
        <w:rPr>
          <w:sz w:val="18"/>
          <w:szCs w:val="18"/>
        </w:rPr>
        <w:t xml:space="preserve"> Komisyon ücretinin müşteriden tahsil edilmemesi halinde yasal yollara başvurulacak ve ücretin paylaşımı yasal yolun sonuna kadar bekleyecektir.</w:t>
      </w:r>
    </w:p>
    <w:p w14:paraId="6E62686E" w14:textId="77777777" w:rsidR="00F0664A" w:rsidRPr="00F0664A" w:rsidRDefault="00F0664A" w:rsidP="00F0664A">
      <w:pPr>
        <w:spacing w:after="0"/>
        <w:ind w:left="308"/>
        <w:jc w:val="both"/>
        <w:rPr>
          <w:sz w:val="18"/>
          <w:szCs w:val="18"/>
        </w:rPr>
      </w:pPr>
      <w:r w:rsidRPr="00F0664A">
        <w:rPr>
          <w:sz w:val="18"/>
          <w:szCs w:val="18"/>
        </w:rPr>
        <w:t>Yasal yollardan da yapılmaması halinde komisyoncuların birbirlerine bu sözleşmeden dolayı herhangi bir borç alacağını olmayacağını kabul ve taahhüt eder.</w:t>
      </w:r>
    </w:p>
    <w:p w14:paraId="504D3BEC" w14:textId="77777777" w:rsidR="00F0664A" w:rsidRPr="00F0664A" w:rsidRDefault="00F0664A" w:rsidP="00F0664A">
      <w:pPr>
        <w:spacing w:after="0"/>
        <w:ind w:left="308" w:hanging="308"/>
        <w:jc w:val="both"/>
        <w:rPr>
          <w:sz w:val="18"/>
          <w:szCs w:val="18"/>
        </w:rPr>
      </w:pPr>
      <w:r w:rsidRPr="00F0664A">
        <w:rPr>
          <w:b/>
          <w:sz w:val="18"/>
          <w:szCs w:val="18"/>
        </w:rPr>
        <w:t>4.</w:t>
      </w:r>
      <w:r w:rsidRPr="00F0664A">
        <w:rPr>
          <w:b/>
          <w:sz w:val="18"/>
          <w:szCs w:val="18"/>
        </w:rPr>
        <w:tab/>
      </w:r>
      <w:r w:rsidRPr="00F0664A">
        <w:rPr>
          <w:sz w:val="18"/>
          <w:szCs w:val="18"/>
        </w:rPr>
        <w:t>Müşterilere verilecek olan hizmeti gerçekleştirirken sözleşmenin diğer tarafını</w:t>
      </w:r>
    </w:p>
    <w:p w14:paraId="3E009F3B" w14:textId="77777777" w:rsidR="00F0664A" w:rsidRPr="00F0664A" w:rsidRDefault="00F0664A" w:rsidP="00F0664A">
      <w:pPr>
        <w:spacing w:after="0"/>
        <w:ind w:left="308"/>
        <w:jc w:val="both"/>
        <w:rPr>
          <w:sz w:val="18"/>
          <w:szCs w:val="18"/>
        </w:rPr>
      </w:pPr>
      <w:r w:rsidRPr="00F0664A">
        <w:rPr>
          <w:sz w:val="18"/>
          <w:szCs w:val="18"/>
        </w:rPr>
        <w:t>Bertaraf eden komisyoncu bu işlemden kazanacağı ücretin tamamını devre dışı bıraktığı komisyoncuya ödemeyi kabul ve taahhüt eder.</w:t>
      </w:r>
    </w:p>
    <w:p w14:paraId="38E973C0" w14:textId="77777777" w:rsidR="00F0664A" w:rsidRPr="00F0664A" w:rsidRDefault="00F0664A" w:rsidP="00F0664A">
      <w:pPr>
        <w:spacing w:after="0"/>
        <w:ind w:left="308" w:hanging="308"/>
        <w:jc w:val="both"/>
        <w:rPr>
          <w:sz w:val="18"/>
          <w:szCs w:val="18"/>
        </w:rPr>
      </w:pPr>
      <w:r w:rsidRPr="00F0664A">
        <w:rPr>
          <w:b/>
          <w:sz w:val="18"/>
          <w:szCs w:val="18"/>
        </w:rPr>
        <w:t>5.</w:t>
      </w:r>
      <w:r w:rsidRPr="00F0664A">
        <w:rPr>
          <w:b/>
          <w:sz w:val="18"/>
          <w:szCs w:val="18"/>
        </w:rPr>
        <w:tab/>
      </w:r>
      <w:r w:rsidRPr="00F0664A">
        <w:rPr>
          <w:sz w:val="18"/>
          <w:szCs w:val="18"/>
        </w:rPr>
        <w:t>İşbu sözleşme yukarıda yazılı şartlar karşılıklı olarak kabul ve taahhüt edilmiş olup, bu sözleşmeden doğan ihtilafların halinde İstanbul Mahkeme ve İcra Daireleri yetkilidir.</w:t>
      </w:r>
    </w:p>
    <w:p w14:paraId="6F0A5401" w14:textId="77777777" w:rsidR="00F0664A" w:rsidRPr="00F0664A" w:rsidRDefault="00F0664A" w:rsidP="00F0664A">
      <w:pPr>
        <w:spacing w:after="0"/>
        <w:rPr>
          <w:b/>
          <w:sz w:val="18"/>
          <w:szCs w:val="18"/>
        </w:rPr>
      </w:pPr>
    </w:p>
    <w:p w14:paraId="5C2EFFB2" w14:textId="77777777" w:rsidR="00F0664A" w:rsidRPr="00F01F87" w:rsidRDefault="00F0664A" w:rsidP="00F0664A">
      <w:pPr>
        <w:spacing w:after="0"/>
        <w:rPr>
          <w:b/>
        </w:rPr>
      </w:pPr>
      <w:bookmarkStart w:id="0" w:name="_GoBack"/>
      <w:bookmarkEnd w:id="0"/>
      <w:r w:rsidRPr="0054792E">
        <w:rPr>
          <w:b/>
        </w:rPr>
        <w:t>SIT</w:t>
      </w:r>
      <w:r>
        <w:rPr>
          <w:b/>
        </w:rPr>
        <w:t>/GAYRİMENKUL-YATIRIM- PROJE</w:t>
      </w:r>
      <w:r w:rsidRPr="00F01F87">
        <w:rPr>
          <w:b/>
        </w:rPr>
        <w:t xml:space="preserve">        </w:t>
      </w:r>
      <w:r>
        <w:rPr>
          <w:b/>
        </w:rPr>
        <w:t xml:space="preserve">                        </w:t>
      </w:r>
      <w:r w:rsidRPr="00F01F87">
        <w:rPr>
          <w:b/>
        </w:rPr>
        <w:t>FİRMA ÜNVANI</w:t>
      </w:r>
    </w:p>
    <w:p w14:paraId="12144215" w14:textId="77777777" w:rsidR="00F0664A" w:rsidRPr="00C13DE6" w:rsidRDefault="00F0664A" w:rsidP="00F0664A">
      <w:pPr>
        <w:spacing w:after="0"/>
      </w:pPr>
      <w:r w:rsidRPr="00C13DE6">
        <w:t xml:space="preserve">AHMET FAHRİ ŞENYİĞİT                                                    </w:t>
      </w:r>
      <w:r>
        <w:t xml:space="preserve">    </w:t>
      </w:r>
      <w:r w:rsidRPr="00C13DE6">
        <w:t>Ofis Sahibi</w:t>
      </w:r>
      <w:r>
        <w:t>:</w:t>
      </w:r>
    </w:p>
    <w:p w14:paraId="2E37E11E" w14:textId="77777777" w:rsidR="00F0664A" w:rsidRPr="00C13DE6" w:rsidRDefault="00F0664A" w:rsidP="00F0664A">
      <w:pPr>
        <w:spacing w:after="0"/>
      </w:pPr>
      <w:r w:rsidRPr="00C13DE6">
        <w:t xml:space="preserve">İmza                                                                                           </w:t>
      </w:r>
      <w:proofErr w:type="spellStart"/>
      <w:r w:rsidRPr="00C13DE6">
        <w:t>İmza</w:t>
      </w:r>
      <w:proofErr w:type="spellEnd"/>
    </w:p>
    <w:p w14:paraId="30C40C4C" w14:textId="77777777" w:rsidR="00F0664A" w:rsidRPr="00F01F87" w:rsidRDefault="00F0664A" w:rsidP="00F0664A">
      <w:pPr>
        <w:spacing w:after="0"/>
      </w:pPr>
    </w:p>
    <w:p w14:paraId="393E962A" w14:textId="50E1746C" w:rsidR="00392CB6" w:rsidRPr="00F0664A" w:rsidRDefault="00392CB6" w:rsidP="00F0664A"/>
    <w:sectPr w:rsidR="00392CB6" w:rsidRPr="00F0664A" w:rsidSect="00F0664A">
      <w:headerReference w:type="default" r:id="rId8"/>
      <w:pgSz w:w="11906" w:h="16838" w:code="9"/>
      <w:pgMar w:top="2237" w:right="1701" w:bottom="1701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BAEEF" w14:textId="77777777" w:rsidR="003B626C" w:rsidRDefault="003B626C" w:rsidP="00392CB6">
      <w:pPr>
        <w:spacing w:before="0" w:after="0" w:line="240" w:lineRule="auto"/>
      </w:pPr>
      <w:r>
        <w:separator/>
      </w:r>
    </w:p>
  </w:endnote>
  <w:endnote w:type="continuationSeparator" w:id="0">
    <w:p w14:paraId="2397B1A4" w14:textId="77777777" w:rsidR="003B626C" w:rsidRDefault="003B626C" w:rsidP="00392C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52569" w14:textId="77777777" w:rsidR="003B626C" w:rsidRDefault="003B626C" w:rsidP="00392CB6">
      <w:pPr>
        <w:spacing w:before="0" w:after="0" w:line="240" w:lineRule="auto"/>
      </w:pPr>
      <w:r>
        <w:separator/>
      </w:r>
    </w:p>
  </w:footnote>
  <w:footnote w:type="continuationSeparator" w:id="0">
    <w:p w14:paraId="724F9E2D" w14:textId="77777777" w:rsidR="003B626C" w:rsidRDefault="003B626C" w:rsidP="00392C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524ED" w14:textId="4EDC87D3" w:rsidR="003B626C" w:rsidRDefault="006D561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47A00B" wp14:editId="16622971">
              <wp:simplePos x="0" y="0"/>
              <wp:positionH relativeFrom="column">
                <wp:posOffset>1270</wp:posOffset>
              </wp:positionH>
              <wp:positionV relativeFrom="paragraph">
                <wp:posOffset>700405</wp:posOffset>
              </wp:positionV>
              <wp:extent cx="5390515" cy="0"/>
              <wp:effectExtent l="13970" t="14605" r="31115" b="234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05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1pt;margin-top:55.15pt;width:42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aBCB8CAAA7BAAADgAAAGRycy9lMm9Eb2MueG1srFPNjtowEL5X6jtYvkMSSLYQEVarAL1su0i7&#10;fQBjO4lVx7ZsQ0BV371j89PSXqqqOThjz8w3P9/M4vHYS3Tg1gmtKpyNU4y4opoJ1Vb4y9tmNMPI&#10;eaIYkVrxCp+4w4/L9+8Wgyn5RHdaMm4RgChXDqbCnfemTBJHO94TN9aGK1A22vbEw9W2CbNkAPRe&#10;JpM0fUgGbZmxmnLn4HV1VuJlxG8aTv1L0zjukaww5ObjaeO5C2eyXJCytcR0gl7SIP+QRU+EgqA3&#10;qBXxBO2t+AOqF9Rqpxs/prpPdNMIymMNUE2W/lbNa0cMj7VAc5y5tcn9P1j6+bC1SLAKTzFSpAeK&#10;nvZex8goC+0ZjCvBqlZbGwqkR/VqnjX96pDSdUdUy6Px28mAb/RI7lzCxRkIshs+aQY2BPBjr46N&#10;7QMkdAEdIyWnGyX86BGFx2I6T4uswIhedQkpr47GOv+R6x4FocLOWyLaztdaKSBe2yyGIYdn56EQ&#10;cLw6hKhKb4SUkX+p0FDheTEpooPTUrCgDGbOtrtaWnQgYYLiF7oCYHdmVu8Vi2AdJ2x9kT0R8iyD&#10;vVQBDwqDdC7SeUS+zdP5erae5aN88rAe5Sljo6dNnY8eNtmHYjVd1fUq+x5Sy/KyE4xxFbK7jmuW&#10;/904XBbnPGi3gb21IblHjyVCstd/TDoyG8g8j8VOs9PWhm4EkmFCo/Flm8IK/HqPVj93fvkDAAD/&#10;/wMAUEsDBBQABgAIAAAAIQBOqVAD3AAAAAgBAAAPAAAAZHJzL2Rvd25yZXYueG1sTI/NasMwEITv&#10;hb6D2EIupZHs/pC4lkMI9NBjk0CvirW1nVgrY8mxm6fvFgrNcWeG2W/y1eRaccY+NJ40JHMFAqn0&#10;tqFKw3739rAAEaIha1pPqOEbA6yK25vcZNaP9IHnbawEl1DIjIY6xi6TMpQ1OhPmvkNi78v3zkQ+&#10;+0ra3oxc7lqZKvUinWmIP9Smw02N5Wk7OA0YhudErZeu2r9fxvvP9HIcu53Ws7tp/Qoi4hT/w/CL&#10;z+hQMNPBD2SDaDWknGM1UY8g2F48LRMQhz9FFrm8HlD8AAAA//8DAFBLAQItABQABgAIAAAAIQDk&#10;mcPA+wAAAOEBAAATAAAAAAAAAAAAAAAAAAAAAABbQ29udGVudF9UeXBlc10ueG1sUEsBAi0AFAAG&#10;AAgAAAAhACOyauHXAAAAlAEAAAsAAAAAAAAAAAAAAAAALAEAAF9yZWxzLy5yZWxzUEsBAi0AFAAG&#10;AAgAAAAhAHPGgQgfAgAAOwQAAA4AAAAAAAAAAAAAAAAALAIAAGRycy9lMm9Eb2MueG1sUEsBAi0A&#10;FAAGAAgAAAAhAE6pUAPcAAAACAEAAA8AAAAAAAAAAAAAAAAAdwQAAGRycy9kb3ducmV2LnhtbFBL&#10;BQYAAAAABAAEAPMAAACABQAAAAA=&#10;"/>
          </w:pict>
        </mc:Fallback>
      </mc:AlternateContent>
    </w:r>
    <w:r w:rsidR="003B626C">
      <w:rPr>
        <w:noProof/>
        <w:lang w:val="en-US"/>
      </w:rPr>
      <w:drawing>
        <wp:inline distT="0" distB="0" distL="0" distR="0" wp14:anchorId="53D394BF" wp14:editId="76FE398D">
          <wp:extent cx="5489575" cy="6811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 ve logo kism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6285" cy="682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78"/>
    <w:rsid w:val="00190766"/>
    <w:rsid w:val="00230B31"/>
    <w:rsid w:val="00392CB6"/>
    <w:rsid w:val="003B626C"/>
    <w:rsid w:val="00414902"/>
    <w:rsid w:val="004843A6"/>
    <w:rsid w:val="00486C96"/>
    <w:rsid w:val="00493AD1"/>
    <w:rsid w:val="004D195C"/>
    <w:rsid w:val="00516C91"/>
    <w:rsid w:val="00581F91"/>
    <w:rsid w:val="005B5728"/>
    <w:rsid w:val="005E1B51"/>
    <w:rsid w:val="006079D4"/>
    <w:rsid w:val="00641F78"/>
    <w:rsid w:val="0064240C"/>
    <w:rsid w:val="006D561D"/>
    <w:rsid w:val="006D7E01"/>
    <w:rsid w:val="00850B6A"/>
    <w:rsid w:val="00851739"/>
    <w:rsid w:val="008F22B6"/>
    <w:rsid w:val="00950963"/>
    <w:rsid w:val="00A056D3"/>
    <w:rsid w:val="00A216A7"/>
    <w:rsid w:val="00B47AE6"/>
    <w:rsid w:val="00BC6F2B"/>
    <w:rsid w:val="00C00A6E"/>
    <w:rsid w:val="00C20841"/>
    <w:rsid w:val="00C6082C"/>
    <w:rsid w:val="00D150F5"/>
    <w:rsid w:val="00DF7095"/>
    <w:rsid w:val="00E91607"/>
    <w:rsid w:val="00F0664A"/>
    <w:rsid w:val="00F4148E"/>
    <w:rsid w:val="00F46F2E"/>
    <w:rsid w:val="00F8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B722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B6"/>
  </w:style>
  <w:style w:type="paragraph" w:styleId="Footer">
    <w:name w:val="footer"/>
    <w:basedOn w:val="Normal"/>
    <w:link w:val="FooterChar"/>
    <w:uiPriority w:val="99"/>
    <w:unhideWhenUsed/>
    <w:rsid w:val="00392C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B6"/>
  </w:style>
  <w:style w:type="paragraph" w:styleId="BalloonText">
    <w:name w:val="Balloon Text"/>
    <w:basedOn w:val="Normal"/>
    <w:link w:val="BalloonTextChar"/>
    <w:uiPriority w:val="99"/>
    <w:semiHidden/>
    <w:unhideWhenUsed/>
    <w:rsid w:val="00392C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C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B6"/>
  </w:style>
  <w:style w:type="paragraph" w:styleId="Footer">
    <w:name w:val="footer"/>
    <w:basedOn w:val="Normal"/>
    <w:link w:val="FooterChar"/>
    <w:uiPriority w:val="99"/>
    <w:unhideWhenUsed/>
    <w:rsid w:val="00392C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B6"/>
  </w:style>
  <w:style w:type="paragraph" w:styleId="BalloonText">
    <w:name w:val="Balloon Text"/>
    <w:basedOn w:val="Normal"/>
    <w:link w:val="BalloonTextChar"/>
    <w:uiPriority w:val="99"/>
    <w:semiHidden/>
    <w:unhideWhenUsed/>
    <w:rsid w:val="00392C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9F429A-3198-4E4B-A403-55B632CF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Macintosh Word</Application>
  <DocSecurity>0</DocSecurity>
  <Lines>17</Lines>
  <Paragraphs>5</Paragraphs>
  <ScaleCrop>false</ScaleCrop>
  <Company>Chetnix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Meltem</cp:lastModifiedBy>
  <cp:revision>2</cp:revision>
  <cp:lastPrinted>2015-11-23T14:03:00Z</cp:lastPrinted>
  <dcterms:created xsi:type="dcterms:W3CDTF">2017-10-17T11:20:00Z</dcterms:created>
  <dcterms:modified xsi:type="dcterms:W3CDTF">2017-10-17T11:20:00Z</dcterms:modified>
</cp:coreProperties>
</file>